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"/>
      <w:r>
        <w:rPr>
          <w:rFonts w:ascii="Verdana" w:eastAsia="宋体" w:hAnsi="Verdana" w:cs="宋体"/>
          <w:noProof/>
          <w:kern w:val="0"/>
          <w:sz w:val="24"/>
          <w:szCs w:val="24"/>
        </w:rPr>
        <w:drawing>
          <wp:inline distT="0" distB="0" distL="0" distR="0">
            <wp:extent cx="504825" cy="466725"/>
            <wp:effectExtent l="0" t="0" r="9525" b="9525"/>
            <wp:docPr id="4" name="图片 4" descr="截图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截图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How to limit the computer in the LAN to access some websites through Website filter function?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Verdana" w:eastAsia="宋体" w:hAnsi="Verdana" w:cs="宋体"/>
          <w:kern w:val="0"/>
          <w:sz w:val="24"/>
          <w:szCs w:val="24"/>
        </w:rPr>
        <w:t>Product line: wireless      Question category: function configuration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Q</w:t>
      </w: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：</w:t>
      </w: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Why we need to configure the Website Filter?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A</w:t>
      </w: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：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In order to control the computer to have access to websites, you can use </w:t>
      </w: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URL Filtering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 to allow the computer to have access to certain websites at fixed time and forbids it having access to certain websites at fixed time.</w:t>
      </w:r>
    </w:p>
    <w:p w:rsidR="00C44D13" w:rsidRPr="00C44D13" w:rsidRDefault="00C44D13" w:rsidP="00C44D13">
      <w:pPr>
        <w:widowControl/>
        <w:spacing w:before="100" w:beforeAutospacing="1" w:after="100" w:afterAutospacing="1" w:line="360" w:lineRule="auto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 w:line="360" w:lineRule="auto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drawing>
          <wp:inline distT="0" distB="0" distL="0" distR="0">
            <wp:extent cx="5267325" cy="2381250"/>
            <wp:effectExtent l="0" t="0" r="9525" b="0"/>
            <wp:docPr id="3" name="图片 3" descr="http://www.tendacn.com/userfiles/WordToHtml/Function%20configurations/W3000R-How%20to%20limit%20the%20computer%20in%20the%20LAN%20to%20access%20some%20websites%20through%20URL%20filter%20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ndacn.com/userfiles/WordToHtml/Function%20configurations/W3000R-How%20to%20limit%20the%20computer%20in%20the%20LAN%20to%20access%20some%20websites%20through%20URL%20filter%20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 xml:space="preserve">Steps are following: 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Verdana" w:eastAsia="宋体" w:hAnsi="Verdana" w:cs="宋体"/>
          <w:kern w:val="0"/>
          <w:sz w:val="24"/>
          <w:szCs w:val="24"/>
        </w:rPr>
        <w:t>1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>．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>Login the management page of the router.</w:t>
      </w:r>
    </w:p>
    <w:p w:rsidR="00C44D13" w:rsidRPr="00C44D13" w:rsidRDefault="00C44D13" w:rsidP="00C44D13">
      <w:pPr>
        <w:widowControl/>
        <w:spacing w:before="100" w:beforeAutospacing="1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Verdana" w:eastAsia="宋体" w:hAnsi="Verdana" w:cs="宋体"/>
          <w:kern w:val="0"/>
          <w:sz w:val="24"/>
          <w:szCs w:val="24"/>
        </w:rPr>
        <w:lastRenderedPageBreak/>
        <w:t>2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>．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Click the </w:t>
      </w: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 xml:space="preserve">Parental Control-Website Filter 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and </w:t>
      </w:r>
      <w:r w:rsidRPr="00C44D13"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you will find the page as below. There are two options (Disable, Forbid only). The URL filter is disable default. </w:t>
      </w:r>
    </w:p>
    <w:p w:rsidR="00C44D13" w:rsidRPr="00C44D13" w:rsidRDefault="00C44D13" w:rsidP="00C44D1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drawing>
          <wp:inline distT="0" distB="0" distL="0" distR="0">
            <wp:extent cx="5372100" cy="2343150"/>
            <wp:effectExtent l="0" t="0" r="0" b="0"/>
            <wp:docPr id="2" name="图片 2" descr="http://www.tendacn.com/userfiles/WordToHtml/Function%20configurations/W3000R-How%20to%20limit%20the%20computer%20in%20the%20LAN%20to%20access%20some%20websites%20through%20URL%20filter%20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ndacn.com/userfiles/WordToHtml/Function%20configurations/W3000R-How%20to%20limit%20the%20computer%20in%20the%20LAN%20to%20access%20some%20websites%20through%20URL%20filter%20.files/image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D13" w:rsidRPr="00C44D13" w:rsidRDefault="00C44D13" w:rsidP="00C44D13">
      <w:pPr>
        <w:widowControl/>
        <w:spacing w:before="156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56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For example, if you want to </w:t>
      </w: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block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 the computers whose IP Address is 192.168.0.100 - 192.168.0.200 to access the websites that include </w:t>
      </w:r>
      <w:r w:rsidRPr="00C44D13">
        <w:rPr>
          <w:rFonts w:ascii="Verdana" w:eastAsia="宋体" w:hAnsi="Verdana" w:cs="宋体"/>
          <w:b/>
          <w:bCs/>
          <w:kern w:val="0"/>
          <w:sz w:val="24"/>
          <w:szCs w:val="24"/>
        </w:rPr>
        <w:t>Google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 from 8:00 to 18:00 every day. </w:t>
      </w:r>
      <w:r w:rsidRPr="00C44D13">
        <w:rPr>
          <w:rFonts w:ascii="Verdana" w:eastAsia="宋体" w:hAnsi="Verdana" w:cs="宋体"/>
          <w:color w:val="000000"/>
          <w:kern w:val="0"/>
          <w:sz w:val="24"/>
          <w:szCs w:val="24"/>
        </w:rPr>
        <w:t>And the computer with other IP Address can access the website.</w:t>
      </w:r>
      <w:r w:rsidRPr="00C44D13">
        <w:rPr>
          <w:rFonts w:ascii="Verdana" w:eastAsia="宋体" w:hAnsi="Verdana" w:cs="宋体"/>
          <w:kern w:val="0"/>
          <w:sz w:val="24"/>
          <w:szCs w:val="24"/>
        </w:rPr>
        <w:t xml:space="preserve"> You can set the router as the following</w:t>
      </w:r>
      <w:proofErr w:type="gramStart"/>
      <w:r w:rsidRPr="00C44D13">
        <w:rPr>
          <w:rFonts w:ascii="Verdana" w:eastAsia="宋体" w:hAnsi="Verdana" w:cs="宋体"/>
          <w:kern w:val="0"/>
          <w:sz w:val="24"/>
          <w:szCs w:val="24"/>
        </w:rPr>
        <w:t>  picture</w:t>
      </w:r>
      <w:proofErr w:type="gramEnd"/>
      <w:r w:rsidRPr="00C44D13">
        <w:rPr>
          <w:rFonts w:ascii="Verdana" w:eastAsia="宋体" w:hAnsi="Verdana" w:cs="宋体"/>
          <w:kern w:val="0"/>
          <w:sz w:val="24"/>
          <w:szCs w:val="24"/>
        </w:rPr>
        <w:t>.</w:t>
      </w:r>
    </w:p>
    <w:p w:rsidR="00C44D13" w:rsidRPr="00C44D13" w:rsidRDefault="00C44D13" w:rsidP="00C44D1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4D1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C44D13" w:rsidRPr="00C44D13" w:rsidRDefault="00C44D13" w:rsidP="00C44D1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000625" cy="4686300"/>
            <wp:effectExtent l="0" t="0" r="9525" b="0"/>
            <wp:docPr id="1" name="图片 1" descr="http://www.tendacn.com/userfiles/WordToHtml/Function%20configurations/W3000R-How%20to%20limit%20the%20computer%20in%20the%20LAN%20to%20access%20some%20websites%20through%20URL%20filter%20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ndacn.com/userfiles/WordToHtml/Function%20configurations/W3000R-How%20to%20limit%20the%20computer%20in%20the%20LAN%20to%20access%20some%20websites%20through%20URL%20filter%20.files/image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3EA" w:rsidRDefault="008F23EA">
      <w:bookmarkStart w:id="1" w:name="_GoBack"/>
      <w:bookmarkEnd w:id="1"/>
    </w:p>
    <w:sectPr w:rsidR="008F2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44"/>
    <w:rsid w:val="00242F44"/>
    <w:rsid w:val="008F23EA"/>
    <w:rsid w:val="00C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44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44D1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C44D1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44D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44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44D13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C44D1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44D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830</Characters>
  <Application>Microsoft Office Word</Application>
  <DocSecurity>0</DocSecurity>
  <Lines>6</Lines>
  <Paragraphs>1</Paragraphs>
  <ScaleCrop>false</ScaleCrop>
  <Company>微软中国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2014-11-26T03:16:00Z</dcterms:created>
  <dcterms:modified xsi:type="dcterms:W3CDTF">2014-11-26T03:16:00Z</dcterms:modified>
</cp:coreProperties>
</file>